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12410</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488, §3 (NEW). PL 1995, c. 397, §105 (AMD). PL 1995, c. 402, §A41 (AMD). PL 1995, c. 625, §A43 (AMD). PL 1995, c. 671,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§12410.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§12410.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§12410.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