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w:t>
        <w:t xml:space="preserve">.  </w:t>
      </w:r>
      <w:r>
        <w:rPr>
          <w:b/>
        </w:rPr>
        <w:t xml:space="preserve">Application to existing limited partnership; 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§43 (COR). PL 1991, c. 552, §2 (NEW). PL 1991, c. 552, §4 (AFF). PL 1997, c. 376, §41 (AMD). PL 2003, c. 344, §C13 (AMD). PL 2003, c. 631, §41 (AMD).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§524. Application to existing limited partnership;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 Application to existing limited partnership;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§524. APPLICATION TO EXISTING LIMITED PARTNERSHIP;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