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906</w:t>
        <w:t xml:space="preserve">.  </w:t>
      </w:r>
      <w:r>
        <w:rPr>
          <w:b/>
        </w:rPr>
        <w:t xml:space="preserve">Governor may require new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§318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§906. Governor may require new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§906. Governor may require new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§906. GOVERNOR MAY REQUIRE NEW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