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5301</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§185 (AMD). PL 1985, c. 785, §A108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§5301.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§5301.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§5301.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