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Notice of choice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§5003. Notice of choice of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Notice of choice of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§5003. NOTICE OF CHOICE OF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