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4960-B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§4 (NEW). PL 1989, c. 878, §C27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§4960-B.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§4960-B.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§4960-B.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