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4254</w:t>
        <w:t xml:space="preserve">.  </w:t>
      </w:r>
      <w:r>
        <w:rPr>
          <w:b/>
        </w:rPr>
        <w:t xml:space="preserve">Collection of revenue producing facilities'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429, §5 (RPR). PL 1969, c. 519, §6 (AMD). PL 1975, c. 770, §171 (AMD). PL 1981, c. 322, §§5,6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§4254. Collection of revenue producing facilities'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§4254. Collection of revenue producing facilities'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§4254. COLLECTION OF REVENUE PRODUCING FACILITIES'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