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3752</w:t>
        <w:t xml:space="preserve">.  </w:t>
      </w:r>
      <w:r>
        <w:rPr>
          <w:b/>
        </w:rPr>
        <w:t xml:space="preserve">Vote to purchase land; purposes of forest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§39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§3752. Vote to purchase land; purposes of forest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§3752. Vote to purchase land; purposes of forest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§3752. VOTE TO PURCHASE LAND; PURPOSES OF FOREST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