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§§11-13 (AMD). PL 1973, c. 64 (RPR).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