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5041</w:t>
        <w:t xml:space="preserve">.  </w:t>
      </w:r>
      <w:r>
        <w:rPr>
          <w:b/>
        </w:rPr>
        <w:t xml:space="preserve">Task force created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601, §B4 (NEW). PL 1991, c. 610, §17 (AMD). PL 2005, c. 380, §A1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§5041. Task force created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§5041. Task force created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§5041. TASK FORCE CREATED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