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w:t>
        <w:t xml:space="preserve">.  </w:t>
      </w:r>
      <w:r>
        <w:rPr>
          <w:b/>
        </w:rPr>
        <w:t xml:space="preserve">Rescue services</w:t>
      </w:r>
    </w:p>
    <w:p>
      <w:pPr>
        <w:jc w:val="both"/>
        <w:spacing w:before="100" w:after="100"/>
        <w:ind w:start="360"/>
        <w:ind w:firstLine="360"/>
      </w:pPr>
      <w:r>
        <w:rPr/>
      </w:r>
      <w:r>
        <w:rPr/>
      </w:r>
      <w:r>
        <w:t xml:space="preserve">Each county may provide rescue services through the sheriff's department and deputies.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§456. Rescue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 Rescue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§456. RESCUE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