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LOCAL GOVERNMENT RECORDS</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1704</w:t>
        <w:t xml:space="preserve">.  </w:t>
      </w:r>
      <w:r>
        <w:rPr>
          <w:b/>
        </w:rPr>
        <w:t xml:space="preserve">Local Government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1706</w:t>
        <w:t xml:space="preserve">.  </w:t>
      </w:r>
      <w:r>
        <w:rPr>
          <w:b/>
        </w:rPr>
        <w:t xml:space="preserve">Assistance to local governments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1991, c. 172, §3 (AMD).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LOCAL GOVERNMENT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LOCAL GOVERNMENT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15. LOCAL GOVERNMENT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