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4</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PPP1 (NEW). PL 2005, c. 457, §A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4.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4.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44.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