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w:t>
        <w:t xml:space="preserve">.  </w:t>
      </w:r>
      <w:r>
        <w:rPr>
          <w:b/>
        </w:rPr>
        <w:t xml:space="preserve">Assumption of powers and duties of Legislator by emergency interim successors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207,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 Assumption of powers and duties of Legislator by emergency interim successors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 Assumption of powers and duties of Legislator by emergency interim successors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§82. ASSUMPTION OF POWERS AND DUTIES OF LEGISLATOR BY EMERGENCY INTERIM SUCCESSORS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