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2507-B</w:t>
        <w:t xml:space="preserve">.  </w:t>
      </w:r>
      <w:r>
        <w:rPr>
          <w:b/>
        </w:rPr>
        <w:t xml:space="preserve">Private sale of motor vehicles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397, §§9,10 (NEW). PL 1987, c. 789, §24 (AMD). PL 1989, c. 71, §§8,9 (AMD). PL 1989, c. 754, §A3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§2507-B. Private sale of motor vehicles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§2507-B. Private sale of motor vehicles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§2507-B. PRIVATE SALE OF MOTOR VEHICLES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