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Action on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476, §6 (NEW). PL 1987, c. 485, §20 (AMD). PL 1989, c. 502, §B35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§2453. Action on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Action on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§2453. ACTION ON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