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w:t>
        <w:t xml:space="preserve">.  </w:t>
      </w:r>
      <w:r>
        <w:rPr>
          <w:b/>
        </w:rPr>
        <w:t xml:space="preserve">-- semitrailers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589, §11 (AMD). PL 1981, c. 492, §E8 (AMD). PL 1985, c. 735, §§2,7 (AMD). PL 1987, c. 79, §§2,7 (AMD). PL 1987, c. 789, §9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 -- semitrailers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 -- semitrailers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§245. -- SEMITRAILERS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