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1362</w:t>
        <w:t xml:space="preserve">.  </w:t>
      </w:r>
      <w:r>
        <w:rPr>
          <w:b/>
        </w:rPr>
        <w:t xml:space="preserve">Brakes; signals; unnecessary noise; bells and sirens;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117 (AMD). PL 1971, c. 360, §32 (AMD). PL 1971, c. 394, §8 (AMD). PL 1973, c. 513, §22 (AMD). PL 1975, c. 497, §3 (AMD). PL 1985, c. 82 (AMD). PL 1985, c. 108, §10 (AMD). PL 1985, c. 506, §A56 (RPR). PL 1987, c. 644, §7 (RPR). PL 1989, c. 32, §2 (AMD). PL 1991, c. 444, §6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§1362. Brakes; signals; unnecessary noise; bells and sirens;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§1362. Brakes; signals; unnecessary noise; bells and sirens;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§1362. BRAKES; SIGNALS; UNNECESSARY NOISE; BELLS AND SIRENS;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