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w:t>
        <w:t xml:space="preserve">.  </w:t>
      </w:r>
      <w:r>
        <w:rPr>
          <w:b/>
        </w:rPr>
        <w:t xml:space="preserve">Driving to endanger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449, §3 (AMD). PL 1975, c. 731, §52 (AMD). PL 1981, c. 468, §13 (RPR). PL 1981, c. 679, §§41,42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§1314. Driving to endanger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 Driving to endanger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§1314. DRIVING TO ENDANGER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