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2362</w:t>
        <w:t xml:space="preserve">.  </w:t>
      </w:r>
      <w:r>
        <w:rPr>
          <w:b/>
        </w:rPr>
        <w:t xml:space="preserve">Repeat offender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546, §2 (AMD). PL 2001, c. 267, §11 (RP). PL 2001, c. 267, §16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§2362. Repeat offender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§2362. Repeat offender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§2362. REPEAT OFFENDER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