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Drinking while operating a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29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2. Drinking while operating a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Drinking while operating a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2. DRINKING WHILE OPERATING A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