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Entrances from premises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26 (NEW). PL 1965, c. 367 (NEW). PL 1965, c. 368 (NEW). PL 1965, c. 513, §50 (RP). PL 1965, c. 513, §52 (RP). PL 1969, c. 76, §1 (RPR). PL 1983, c. 448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Entrances from premises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Entrances from premises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§7. ENTRANCES FROM PREMISES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