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Vessel corporations owned by certificate of approval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810, §§1,2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Vessel corporations owned by certificate of approval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Vessel corporations owned by certificate of approval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§307. VESSEL CORPORATIONS OWNED BY CERTIFICATE OF APPROVAL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