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WHOLESALERS OF MALT LIQUOR</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jc w:val="both"/>
        <w:spacing w:before="100" w:after="100"/>
        <w:ind w:start="1080" w:hanging="720"/>
      </w:pPr>
      <w:r>
        <w:rPr>
          <w:b/>
        </w:rPr>
        <w:t>§</w:t>
        <w:t>653</w:t>
        <w:t xml:space="preserve">.  </w:t>
      </w:r>
      <w:r>
        <w:rPr>
          <w:b/>
        </w:rPr>
        <w:t xml:space="preserve">Report of changes in wholesalers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430, §3 (NEW). PL 1987, c. 45, §A3 (RP). </w:t>
      </w:r>
    </w:p>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WHOLESALERS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WHOLESALERS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15. WHOLESALERS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