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§4 (NEW). PL 1995, c. 560, §H9 (RP).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§471.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