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Project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1991, c. 528, §E26 (AMD). PL 1991, c. 528, §§E27,RRR (AFF). PL 1991, c. 591, §E26 (AMD). PL 1991, c. 591, §E27 (AFF). PL 1993, c. 385, §24 (AMD). PL 1993, c. 410, §T1 (RP).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Project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Project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§2154. PROJECT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