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106, §3 (NEW). PL 1967, c. 74, §5 (AMD). PL 1971, c. 620, §13 (AMD). PL 1999, c. 731, §K1 (RP). PL 1999, c. 731, §K3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§126.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