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Requirement of certificate of registration for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§7 (NEW).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Requirement of certificate of registration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Requirement of certificate of registration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§115. REQUIREMENT OF CERTIFICATE OF REGISTRATION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