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Determination by panel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Determination by panel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Determination by panel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§2805. DETERMINATION BY PANEL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