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Commissioner may restrict authority unde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Commissioner may restrict authority unde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Commissioner may restrict authority unde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03. COMMISSIONER MAY RESTRICT AUTHORITY UNDE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