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§1952. Validity of discharges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Validity of discharges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§1952. VALIDITY OF DISCHARGES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