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2375</w:t>
        <w:t xml:space="preserve">.  </w:t>
      </w:r>
      <w:r>
        <w:rPr>
          <w:b/>
        </w:rPr>
        <w:t xml:space="preserve">Workers' compensation insurance; registration of employee leasing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§1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§2375. Workers' compensation insurance; registration of employee leasing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§2375. Workers' compensation insurance; registration of employee leasing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§2375. WORKERS' COMPENSATION INSURANCE; REGISTRATION OF EMPLOYEE LEASING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