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6003</w:t>
        <w:t xml:space="preserve">.  </w:t>
      </w:r>
      <w:r>
        <w:rPr>
          <w:b/>
        </w:rPr>
        <w:t xml:space="preserve">Risk retention groups organized in this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§6003. Risk retention groups organized in this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§6003. Risk retention groups organized in this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§6003. RISK RETENTION GROUPS ORGANIZED IN THIS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