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524, §5 (NEW). PL 1987, c. 481,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