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w:t>
        <w:t xml:space="preserve">.  </w:t>
      </w:r>
      <w:r>
        <w:rPr>
          <w:b/>
        </w:rPr>
        <w:t xml:space="preserve">-- approval by superintendent</w:t>
      </w:r>
    </w:p>
    <w:p>
      <w:pPr>
        <w:jc w:val="both"/>
        <w:spacing w:before="100" w:after="0"/>
        <w:ind w:start="360"/>
        <w:ind w:firstLine="360"/>
      </w:pPr>
      <w:r>
        <w:rPr>
          <w:b/>
        </w:rPr>
        <w:t>1</w:t>
        <w:t xml:space="preserve">.  </w:t>
      </w:r>
      <w:r>
        <w:rPr>
          <w:b/>
        </w:rPr>
      </w:r>
      <w:r>
        <w:t xml:space="preserve"> </w:t>
      </w:r>
      <w:r>
        <w:t xml:space="preserve">The plan and agreement referred to in </w:t>
      </w:r>
      <w:r>
        <w:t>section 3479</w:t>
      </w:r>
      <w:r>
        <w:t xml:space="preserve"> shall not be effectuated until filed with and approved by the superintendent in writing. The insurers shall furnish the superintendent such additional information in relation to the proposed merger or consolidation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approve the plan and agreement unless the superintendent finds that it:</w:t>
      </w:r>
    </w:p>
    <w:p>
      <w:pPr>
        <w:jc w:val="both"/>
        <w:spacing w:before="100" w:after="0"/>
        <w:ind w:start="720"/>
      </w:pPr>
      <w:r>
        <w:rPr/>
        <w:t>A</w:t>
        <w:t xml:space="preserve">.  </w:t>
      </w:r>
      <w:r>
        <w:rPr/>
      </w:r>
      <w:r>
        <w:t xml:space="preserve">Is contrary to law;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Is inequitable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C</w:t>
        <w:t xml:space="preserve">.  </w:t>
      </w:r>
      <w:r>
        <w:rPr/>
      </w:r>
      <w:r>
        <w:t xml:space="preserve">Would substantially reduce the security of and service to be rendered to policyholders of the domestic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§288 (COR).]</w:t>
      </w:r>
    </w:p>
    <w:p>
      <w:pPr>
        <w:jc w:val="both"/>
        <w:spacing w:before="100" w:after="0"/>
        <w:ind w:start="360"/>
        <w:ind w:firstLine="360"/>
      </w:pPr>
      <w:r>
        <w:rPr>
          <w:b/>
        </w:rPr>
        <w:t>3</w:t>
        <w:t xml:space="preserve">.  </w:t>
      </w:r>
      <w:r>
        <w:rPr>
          <w:b/>
        </w:rPr>
      </w:r>
      <w:r>
        <w:t xml:space="preserve"> </w:t>
      </w:r>
      <w:r>
        <w:t xml:space="preserve">If the superintendent does not approve the plan and agreement the superintendent shall so notify the insurers parties thereto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§§288,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 -- approval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§3480. -- APPROVAL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