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2833‑B,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group health insurance policy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2833‑B,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§2833-C.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§2833-C.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§2833-C.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