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§225. EXAMINATION REPORT; CONTENTS; PRIMA FACIE EVIDENCE IN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