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Brakemen</w:t>
      </w:r>
    </w:p>
    <w:p>
      <w:pPr>
        <w:jc w:val="both"/>
        <w:spacing w:before="100" w:after="100"/>
        <w:ind w:start="360"/>
        <w:ind w:firstLine="360"/>
      </w:pPr>
      <w:r>
        <w:rPr/>
      </w:r>
      <w:r>
        <w:rPr/>
      </w:r>
      <w:r>
        <w:t xml:space="preserve">No train of passenger cars, moved by steam, may be run without one trusty and skillful brakeman to every 2 cars.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Brakemen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Brakemen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§7001. BRAKEMEN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