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Expenditures to be sp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2. Expenditures to be spa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Expenditures to be spac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52. EXPENDITURES TO BE SPA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