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A</w:t>
        <w:t xml:space="preserve">.  </w:t>
      </w:r>
      <w:r>
        <w:rPr>
          <w:b/>
        </w:rPr>
        <w:t xml:space="preserve">One-time stip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3 (NEW). MRSA T. 23 §1803-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A. One-time stip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A. One-time stipe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3-A. ONE-TIME STIP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