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1802-A</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1989, c. 516, §2 (NEW).]</w:t>
      </w:r>
    </w:p>
    <w:p>
      <w:pPr>
        <w:jc w:val="both"/>
        <w:spacing w:before="100" w:after="100"/>
        <w:ind w:start="360"/>
        <w:ind w:firstLine="360"/>
      </w:pPr>
      <w:r>
        <w:rPr>
          <w:b/>
        </w:rPr>
        <w:t>1</w:t>
        <w:t xml:space="preserve">.  </w:t>
      </w:r>
      <w:r>
        <w:rPr>
          <w:b/>
        </w:rPr>
        <w:t xml:space="preserve">Average lane miles maintained.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473, Pt. D, §2 (RP).]</w:t>
      </w:r>
    </w:p>
    <w:p>
      <w:pPr>
        <w:jc w:val="both"/>
        <w:spacing w:before="100" w:after="0"/>
        <w:ind w:start="360"/>
        <w:ind w:firstLine="360"/>
      </w:pPr>
      <w:r>
        <w:rPr>
          <w:b/>
        </w:rPr>
        <w:t>1-A</w:t>
        <w:t xml:space="preserve">.  </w:t>
      </w:r>
      <w:r>
        <w:rPr>
          <w:b/>
        </w:rPr>
        <w:t xml:space="preserve">Capital improvement.</w:t>
        <w:t xml:space="preserve"> </w:t>
      </w:r>
      <w:r>
        <w:t xml:space="preserve"> </w:t>
      </w:r>
      <w:r>
        <w:t xml:space="preserve">"Capital improvement" means any work on a road or bridge that has a life expectancy of at least 10 years or restores the load-carrying capacity.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473, Pt. D, §3 (NEW).]</w:t>
      </w:r>
    </w:p>
    <w:p>
      <w:pPr>
        <w:jc w:val="both"/>
        <w:spacing w:before="100" w:after="0"/>
        <w:ind w:start="360"/>
        <w:ind w:firstLine="360"/>
      </w:pPr>
      <w:r>
        <w:rPr>
          <w:b/>
        </w:rPr>
        <w:t>2</w:t>
        <w:t xml:space="preserve">.  </w:t>
      </w:r>
      <w:r>
        <w:rPr>
          <w:b/>
        </w:rPr>
        <w:t xml:space="preserve">Lane miles.</w:t>
        <w:t xml:space="preserve"> </w:t>
      </w:r>
      <w:r>
        <w:t xml:space="preserve"> </w:t>
      </w:r>
      <w:r>
        <w:t xml:space="preserve">"Lane miles" means a length of road measured in miles multiplied by the number of travel lanes for that length of road.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678, §2 (NEW); PL 1995, c. 678,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516, §2 (NEW). PL 1995, c. 678, §§1,2 (AMD). PL 1995, c. 678, §7 (AFF). PL 1999, c. 473, §§D2,3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§1802-A.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§1802-A.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§1802-A.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