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303</w:t>
      </w:r>
    </w:p>
    <w:p>
      <w:pPr>
        <w:jc w:val="center"/>
        <w:ind w:start="360"/>
        <w:spacing w:before="300" w:after="300"/>
      </w:pPr>
      <w:r>
        <w:rPr>
          <w:b/>
        </w:rPr>
        <w:t xml:space="preserve">LAYING OUT, ALTERING OR DISCONTINUING HIGHWAYS</w:t>
      </w:r>
    </w:p>
    <w:p>
      <w:pPr>
        <w:jc w:val="center"/>
        <w:ind w:start="360"/>
        <w:spacing w:before="300" w:after="300"/>
      </w:pPr>
      <w:r>
        <w:rPr>
          <w:b/>
        </w:rPr>
        <w:t>(REPEALED)</w:t>
      </w:r>
    </w:p>
    <w:p>
      <w:pPr>
        <w:jc w:val="both"/>
        <w:spacing w:before="100" w:after="100"/>
        <w:ind w:start="1080" w:hanging="720"/>
      </w:pPr>
      <w:r>
        <w:rPr>
          <w:b/>
        </w:rPr>
        <w:t>§</w:t>
        <w:t>3001</w:t>
        <w:t xml:space="preserve">.  </w:t>
      </w:r>
      <w:r>
        <w:rPr>
          <w:b/>
        </w:rPr>
        <w:t xml:space="preserve">Power of officers;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3002</w:t>
        <w:t xml:space="preserve">.  </w:t>
      </w:r>
      <w:r>
        <w:rPr>
          <w:b/>
        </w:rPr>
        <w:t xml:space="preserve">Winter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3003</w:t>
        <w:t xml:space="preserve">.  </w:t>
      </w:r>
      <w:r>
        <w:rPr>
          <w:b/>
        </w:rPr>
        <w:t xml:space="preserve">Acceptance by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3004</w:t>
        <w:t xml:space="preserve">.  </w:t>
      </w:r>
      <w:r>
        <w:rPr>
          <w:b/>
        </w:rPr>
        <w:t xml:space="preserve">Discontinuance of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270, §1 (AMD). PL 1973, c. 456 (AMD). PL 1973, c. 625, §§133-A (AMD). PL 1975, c. 711, §7 (RP). </w:t>
      </w:r>
    </w:p>
    <w:p>
      <w:pPr>
        <w:jc w:val="both"/>
        <w:spacing w:before="100" w:after="100"/>
        <w:ind w:start="1080" w:hanging="720"/>
      </w:pPr>
      <w:r>
        <w:rPr>
          <w:b/>
        </w:rPr>
        <w:t>§</w:t>
        <w:t>3005</w:t>
        <w:t xml:space="preserve">.  </w:t>
      </w:r>
      <w:r>
        <w:rPr>
          <w:b/>
        </w:rPr>
        <w:t xml:space="preserve">Damages;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§11 (AMD). PL 1975, c. 711, §7 (RP). </w:t>
      </w:r>
    </w:p>
    <w:p>
      <w:pPr>
        <w:jc w:val="both"/>
        <w:spacing w:before="100" w:after="100"/>
        <w:ind w:start="1080" w:hanging="720"/>
      </w:pPr>
      <w:r>
        <w:rPr>
          <w:b/>
        </w:rPr>
        <w:t>§</w:t>
        <w:t>3006</w:t>
        <w:t xml:space="preserve">.  </w:t>
      </w:r>
      <w:r>
        <w:rPr>
          <w:b/>
        </w:rPr>
        <w:t xml:space="preserve">Refusal or neglect of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3007</w:t>
        <w:t xml:space="preserve">.  </w:t>
      </w:r>
      <w:r>
        <w:rPr>
          <w:b/>
        </w:rPr>
        <w:t xml:space="preserve">Use of highway pending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3008</w:t>
        <w:t xml:space="preserve">.  </w:t>
      </w:r>
      <w:r>
        <w:rPr>
          <w:b/>
        </w:rPr>
        <w:t xml:space="preserve">Unreasonable refusal to accept or discontinue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3009</w:t>
        <w:t xml:space="preserve">.  </w:t>
      </w:r>
      <w:r>
        <w:rPr>
          <w:b/>
        </w:rPr>
        <w:t xml:space="preserve">Action by county forestalls action by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3010</w:t>
        <w:t xml:space="preserve">.  </w:t>
      </w:r>
      <w:r>
        <w:rPr>
          <w:b/>
        </w:rPr>
        <w:t xml:space="preserve">Grading; county's share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3011</w:t>
        <w:t xml:space="preserve">.  </w:t>
      </w:r>
      <w:r>
        <w:rPr>
          <w:b/>
        </w:rPr>
        <w:t xml:space="preserve">Reinstatement of ways discontinued by county;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jc w:val="both"/>
        <w:spacing w:before="100" w:after="100"/>
        <w:ind w:start="1080" w:hanging="720"/>
      </w:pPr>
      <w:r>
        <w:rPr>
          <w:b/>
        </w:rPr>
        <w:t>§</w:t>
        <w:t>3012</w:t>
        <w:t xml:space="preserve">.  </w:t>
      </w:r>
      <w:r>
        <w:rPr>
          <w:b/>
        </w:rPr>
        <w:t xml:space="preserve">Change of street location on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306 (AMD). PL 1975, c. 711,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303. LAYING OUT, ALTERING OR DISCONTINUING HIGHWAYS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303. LAYING OUT, ALTERING OR DISCONTINUING HIGHWAYS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303. LAYING OUT, ALTERING OR DISCONTINUING HIGHWAYS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