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Infected persons may not mingle with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§952. Infected persons may not mingle with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Infected persons may not mingle with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§952. INFECTED PERSONS MAY NOT MINGLE WITH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