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776</w:t>
        <w:t xml:space="preserve">.  </w:t>
      </w:r>
      <w:r>
        <w:rPr>
          <w:b/>
        </w:rPr>
        <w:t xml:space="preserve">Exemptions</w:t>
      </w:r>
    </w:p>
    <w:p>
      <w:pPr>
        <w:jc w:val="both"/>
        <w:spacing w:before="100" w:after="100"/>
        <w:ind w:start="360"/>
        <w:ind w:firstLine="360"/>
      </w:pPr>
      <w:r>
        <w:rPr/>
      </w:r>
      <w:r>
        <w:rPr/>
      </w:r>
      <w:r>
        <w:t xml:space="preserve">The requirements of </w:t>
      </w:r>
      <w:r>
        <w:t>sections 774</w:t>
      </w:r>
      <w:r>
        <w:t xml:space="preserve"> and </w:t>
      </w:r>
      <w:r>
        <w:t>775</w:t>
      </w:r>
      <w:r>
        <w:t xml:space="preserve"> do not apply to any of the following:</w:t>
      </w:r>
      <w:r>
        <w:t xml:space="preserve">  </w:t>
      </w:r>
      <w:r xmlns:wp="http://schemas.openxmlformats.org/drawingml/2010/wordprocessingDrawing" xmlns:w15="http://schemas.microsoft.com/office/word/2012/wordml">
        <w:rPr>
          <w:rFonts w:ascii="Arial" w:hAnsi="Arial" w:cs="Arial"/>
          <w:sz w:val="22"/>
          <w:szCs w:val="22"/>
        </w:rPr>
        <w:t xml:space="preserve">[PL 1989, c. 657, §1 (NEW).]</w:t>
      </w:r>
    </w:p>
    <w:p>
      <w:pPr>
        <w:jc w:val="both"/>
        <w:spacing w:before="100" w:after="0"/>
        <w:ind w:start="360"/>
        <w:ind w:firstLine="360"/>
      </w:pPr>
      <w:r>
        <w:rPr>
          <w:b/>
        </w:rPr>
        <w:t>1</w:t>
        <w:t xml:space="preserve">.  </w:t>
      </w:r>
      <w:r>
        <w:rPr>
          <w:b/>
        </w:rPr>
        <w:t xml:space="preserve">Personal use.</w:t>
        <w:t xml:space="preserve"> </w:t>
      </w:r>
      <w:r>
        <w:t xml:space="preserve"> </w:t>
      </w:r>
      <w:r>
        <w:t xml:space="preserve">A person performing testing or mitigation on a building owned or inhabited by that person but not for sale at the time that person performs testing or mitigation on that building;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574, §9 (AMD).]</w:t>
      </w:r>
    </w:p>
    <w:p>
      <w:pPr>
        <w:jc w:val="both"/>
        <w:spacing w:before="100" w:after="0"/>
        <w:ind w:start="360"/>
        <w:ind w:firstLine="360"/>
      </w:pPr>
      <w:r>
        <w:rPr>
          <w:b/>
        </w:rPr>
        <w:t>2</w:t>
        <w:t xml:space="preserve">.  </w:t>
      </w:r>
      <w:r>
        <w:rPr>
          <w:b/>
        </w:rPr>
        <w:t xml:space="preserve">New construction.</w:t>
        <w:t xml:space="preserve"> </w:t>
      </w:r>
      <w:r>
        <w:t xml:space="preserve"> </w:t>
      </w:r>
      <w:r>
        <w:t xml:space="preserve">A builder utilizing preventive or safeguarding measures in new construction as specified in the Maine Uniform Building and Energy Code, adopted pursuant to </w:t>
      </w:r>
      <w:r>
        <w:t>Title 10, chapter 1103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144, §3 (AMD).]</w:t>
      </w:r>
    </w:p>
    <w:p>
      <w:pPr>
        <w:jc w:val="both"/>
        <w:spacing w:before="100" w:after="0"/>
        <w:ind w:start="360"/>
        <w:ind w:firstLine="360"/>
      </w:pPr>
      <w:r>
        <w:rPr>
          <w:b/>
        </w:rPr>
        <w:t>3</w:t>
        <w:t xml:space="preserve">.  </w:t>
      </w:r>
      <w:r>
        <w:rPr>
          <w:b/>
        </w:rPr>
        <w:t xml:space="preserve">Department employees.</w:t>
        <w:t xml:space="preserve"> </w:t>
      </w:r>
      <w:r>
        <w:t xml:space="preserve"> </w:t>
      </w:r>
      <w:r>
        <w:t xml:space="preserve">Employees of the department in the course of their assigned duties;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657, §1 (NEW).]</w:t>
      </w:r>
    </w:p>
    <w:p>
      <w:pPr>
        <w:jc w:val="both"/>
        <w:spacing w:before="100" w:after="0"/>
        <w:ind w:start="360"/>
        <w:ind w:firstLine="360"/>
      </w:pPr>
      <w:r>
        <w:rPr>
          <w:b/>
        </w:rPr>
        <w:t>4</w:t>
        <w:t xml:space="preserve">.  </w:t>
      </w:r>
      <w:r>
        <w:rPr>
          <w:b/>
        </w:rPr>
        <w:t xml:space="preserve">Authorized personnel.</w:t>
        <w:t xml:space="preserve"> </w:t>
      </w:r>
      <w:r>
        <w:t xml:space="preserve"> </w:t>
      </w:r>
      <w:r>
        <w:t xml:space="preserve">A person performing testing with the written approval of the department.  Registration under </w:t>
      </w:r>
      <w:r>
        <w:t>section 774</w:t>
      </w:r>
      <w:r>
        <w:t xml:space="preserve"> or </w:t>
      </w:r>
      <w:r>
        <w:t>775</w:t>
      </w:r>
      <w:r>
        <w:t xml:space="preserve"> does not constitute written approval for the purposes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657,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657, §1 (NEW). PL 2001, c. 574, §9 (AMD). PL 2011, c. 144,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§776. Exemptions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§776. Exemptions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§776. EXEMPTIONS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