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7111</w:t>
        <w:t xml:space="preserve">.  </w:t>
      </w:r>
      <w:r>
        <w:rPr>
          <w:b/>
        </w:rPr>
        <w:t xml:space="preserve">State Government Coordinating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566, §1 (NEW). PL 1975, c. 293, §4 (AMD). PL 1981, c. 703, §A40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§7111. State Government Coordinating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§7111. State Government Coordinating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§7111. STATE GOVERNMENT COORDINATING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