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703, §A39 (AMD). PL 1983, c. 464, §14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§7110.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§7110.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