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4733</w:t>
        <w:t xml:space="preserve">.  </w:t>
      </w:r>
      <w:r>
        <w:rPr>
          <w:b/>
        </w:rPr>
        <w:t xml:space="preserve">Create respective tribal housing authorities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280 (NEW). PL 1967, c. 252, §2 (RPR). PL 1979, c. 732, §§17,31 (RPR). PL 1983, c. 421 (AMD). PL 1983, c. 812, §131 (AMD). PL 1993, c. 738,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§4733. Create respective tribal housing authorities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§4733. Create respective tribal housing authorities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§4733. CREATE RESPECTIVE TRIBAL HOUSING AUTHORITIES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