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2386</w:t>
        <w:t xml:space="preserve">.  </w:t>
      </w:r>
      <w:r>
        <w:rPr>
          <w:b/>
        </w:rPr>
        <w:t xml:space="preserve">Cannabis, Mescaline and Peyote; contraband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443, §7 (NEW). PL 1971, c. 472, §4 (AMD). PL 1975, c. 499, §53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§2386. Cannabis, Mescaline and Peyote; contraband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§2386. Cannabis, Mescaline and Peyote; contraband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§2386. CANNABIS, MESCALINE AND PEYOTE; CONTRABAND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