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1849</w:t>
        <w:t xml:space="preserve">.  </w:t>
      </w:r>
      <w:r>
        <w:rPr>
          <w:b/>
        </w:rPr>
        <w:t xml:space="preserve">Effect of filing an application under this chapter; 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2011, c. 90, Pt. J, §18 (AMD).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§1849. Effect of filing an application under this chapter;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§1849. Effect of filing an application under this chapter;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§1849. EFFECT OF FILING AN APPLICATION UNDER THIS CHAPTER;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