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4</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5 (NEW). PL 1985, c. 171, §§1,2 (NEW). PL 1985, c. 737, §§A52,53 (RP). PL 1987, c. 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84.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4.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84.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